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5D280" w14:textId="67055CE1" w:rsidR="0013410F" w:rsidRDefault="00321459">
      <w:pPr>
        <w:rPr>
          <w:b/>
          <w:bCs/>
        </w:rPr>
      </w:pPr>
      <w:bookmarkStart w:id="0" w:name="_Hlk117712285"/>
      <w:bookmarkEnd w:id="0"/>
      <w:r>
        <w:rPr>
          <w:b/>
          <w:bCs/>
        </w:rPr>
        <w:t xml:space="preserve">/1/ </w:t>
      </w:r>
      <w:proofErr w:type="spellStart"/>
      <w:r w:rsidR="004E0152">
        <w:rPr>
          <w:b/>
          <w:bCs/>
        </w:rPr>
        <w:t>Cyklovýlet</w:t>
      </w:r>
      <w:proofErr w:type="spellEnd"/>
      <w:r w:rsidR="004E0152">
        <w:rPr>
          <w:b/>
          <w:bCs/>
        </w:rPr>
        <w:t xml:space="preserve"> Telgárt - Šumiac - Vaľkovňa </w:t>
      </w:r>
    </w:p>
    <w:p w14:paraId="56B9721C" w14:textId="77777777" w:rsidR="00467A29" w:rsidRDefault="00467A29">
      <w:pPr>
        <w:rPr>
          <w:b/>
          <w:bCs/>
        </w:rPr>
      </w:pPr>
      <w:r>
        <w:rPr>
          <w:noProof/>
        </w:rPr>
        <w:drawing>
          <wp:inline distT="0" distB="0" distL="0" distR="0" wp14:anchorId="0F222C35" wp14:editId="3F927C0F">
            <wp:extent cx="6632790" cy="3180522"/>
            <wp:effectExtent l="0" t="0" r="0" b="0"/>
            <wp:docPr id="1" name="Obrázok 1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mapa&#10;&#10;Automaticky generovaný popi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459" cy="3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79E9" w14:textId="15EB01F3" w:rsidR="00467A29" w:rsidRDefault="00467A29">
      <w:r>
        <w:t>Stredne náročná trasa</w:t>
      </w:r>
      <w:r w:rsidR="00321459">
        <w:t xml:space="preserve"> </w:t>
      </w:r>
      <w:r w:rsidR="00E618A5">
        <w:t>(</w:t>
      </w:r>
      <w:r w:rsidR="00CB131D">
        <w:t xml:space="preserve">vhodná aj </w:t>
      </w:r>
      <w:r w:rsidR="00E618A5">
        <w:t xml:space="preserve">pre </w:t>
      </w:r>
      <w:r w:rsidR="00531BD8">
        <w:t>obyčajné</w:t>
      </w:r>
      <w:r w:rsidR="00321459">
        <w:t xml:space="preserve"> horské</w:t>
      </w:r>
      <w:r w:rsidR="00E618A5">
        <w:t xml:space="preserve"> bicykle)</w:t>
      </w:r>
      <w:r>
        <w:t xml:space="preserve">, ktorá vedie </w:t>
      </w:r>
      <w:r w:rsidR="000A5AB8">
        <w:t xml:space="preserve">spravidla </w:t>
      </w:r>
      <w:r>
        <w:t xml:space="preserve">podhorskými </w:t>
      </w:r>
      <w:proofErr w:type="spellStart"/>
      <w:r>
        <w:t>šotolinovými</w:t>
      </w:r>
      <w:proofErr w:type="spellEnd"/>
      <w:r>
        <w:t xml:space="preserve"> a lesnými cestami. Záverečné stúpanie na najvyšší bod trasy (na mapke </w:t>
      </w:r>
      <w:proofErr w:type="spellStart"/>
      <w:r>
        <w:t>ozančený</w:t>
      </w:r>
      <w:proofErr w:type="spellEnd"/>
      <w:r>
        <w:t xml:space="preserve"> „6“) sa dá alternovať prejazdom po hlavnej ceste. Tras</w:t>
      </w:r>
      <w:r w:rsidR="00CB131D">
        <w:t>u</w:t>
      </w:r>
      <w:r>
        <w:t xml:space="preserve"> s</w:t>
      </w:r>
      <w:r w:rsidR="00CB131D">
        <w:t>i</w:t>
      </w:r>
      <w:r>
        <w:t xml:space="preserve"> </w:t>
      </w:r>
      <w:r w:rsidR="00CB131D">
        <w:t>môžeme</w:t>
      </w:r>
      <w:r>
        <w:t xml:space="preserve"> </w:t>
      </w:r>
      <w:r w:rsidR="000A5AB8">
        <w:t>predĺžiť bez výraznejšieho dodatočného prevýšenia do Pohorelej alebo do Heľpy, čím sa predĺži o 12 resp. 20 km.</w:t>
      </w:r>
    </w:p>
    <w:p w14:paraId="58DC84DF" w14:textId="47A6D9FB" w:rsidR="009A7A6B" w:rsidRDefault="009A7A6B">
      <w:pPr>
        <w:rPr>
          <w:b/>
          <w:bCs/>
        </w:rPr>
      </w:pPr>
      <w:r>
        <w:rPr>
          <w:b/>
          <w:bCs/>
        </w:rPr>
        <w:t xml:space="preserve">/2/ </w:t>
      </w:r>
      <w:proofErr w:type="spellStart"/>
      <w:r>
        <w:rPr>
          <w:b/>
          <w:bCs/>
        </w:rPr>
        <w:t>Cyklovýlet</w:t>
      </w:r>
      <w:proofErr w:type="spellEnd"/>
      <w:r>
        <w:rPr>
          <w:b/>
          <w:bCs/>
        </w:rPr>
        <w:t xml:space="preserve"> Telgárt - </w:t>
      </w:r>
      <w:r>
        <w:rPr>
          <w:b/>
          <w:bCs/>
        </w:rPr>
        <w:t xml:space="preserve">Palcmanská maša, Dedinky </w:t>
      </w:r>
    </w:p>
    <w:p w14:paraId="0B484CCA" w14:textId="6E3B772E" w:rsidR="009A7A6B" w:rsidRDefault="000D6473">
      <w:r>
        <w:rPr>
          <w:noProof/>
        </w:rPr>
        <w:drawing>
          <wp:inline distT="0" distB="0" distL="0" distR="0" wp14:anchorId="7A5821A2" wp14:editId="052B5A6E">
            <wp:extent cx="6570980" cy="2828925"/>
            <wp:effectExtent l="0" t="0" r="0" b="0"/>
            <wp:docPr id="6" name="Obrázok 6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mapa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B742" w14:textId="6B71D74B" w:rsidR="009A5AA9" w:rsidRDefault="00531BD8">
      <w:r>
        <w:t>Stredne n</w:t>
      </w:r>
      <w:r w:rsidR="009A7A6B">
        <w:t>áročná trasa</w:t>
      </w:r>
      <w:r w:rsidR="000D6473">
        <w:t xml:space="preserve"> (vhodná aj pre cestné bicykle)</w:t>
      </w:r>
      <w:r w:rsidR="009A7A6B">
        <w:t xml:space="preserve">, ktorá vedie prevažne </w:t>
      </w:r>
      <w:r w:rsidR="009A5AA9">
        <w:t>po hlavnej</w:t>
      </w:r>
      <w:r w:rsidR="009A7A6B">
        <w:t xml:space="preserve"> asfaltov</w:t>
      </w:r>
      <w:r w:rsidR="009A5AA9">
        <w:t>ej</w:t>
      </w:r>
      <w:r w:rsidR="009A7A6B">
        <w:t xml:space="preserve"> cest</w:t>
      </w:r>
      <w:r w:rsidR="009A5AA9">
        <w:t>e</w:t>
      </w:r>
      <w:r w:rsidR="009A7A6B">
        <w:t>. Hneď za Telgártom sa nachádzajú známe železničné viadukty</w:t>
      </w:r>
      <w:r w:rsidR="009A5AA9">
        <w:t xml:space="preserve"> a následne prameň </w:t>
      </w:r>
      <w:r>
        <w:t xml:space="preserve">druhej najdlhšej rieky Slovenska </w:t>
      </w:r>
      <w:r w:rsidR="009A5AA9">
        <w:t>Hron (bod 2 na mapke).</w:t>
      </w:r>
      <w:r w:rsidR="000D6473">
        <w:t xml:space="preserve"> Približne v polovici trasy prechádzame popri Dobšinskej ľadovej jaskyni (bod 3 na mapke).</w:t>
      </w:r>
      <w:r w:rsidR="009A5AA9">
        <w:t xml:space="preserve"> Pri vodnej nádrži Palcmanská maša sú viaceré reštaurácie a bufety, predovšetkým v obci Dedinky (bod</w:t>
      </w:r>
      <w:r w:rsidR="000D6473">
        <w:t xml:space="preserve"> 5</w:t>
      </w:r>
      <w:r w:rsidR="009A5AA9">
        <w:t xml:space="preserve"> na mapke). Tam sa tiež nachádza oficiálna pláž, na pri ktorej je okrem možnosti kúpania a občerstvenia aj požičovňa člnkov, vodných bicyklov, </w:t>
      </w:r>
      <w:proofErr w:type="spellStart"/>
      <w:r w:rsidR="009A5AA9">
        <w:t>paddleboardov</w:t>
      </w:r>
      <w:proofErr w:type="spellEnd"/>
      <w:r w:rsidR="009A5AA9">
        <w:t>. V prípade potreby je možné návrat do Telgártu absolvovať vlakom, pričom odchod zo stanice Dedinky je 15:26 hod</w:t>
      </w:r>
      <w:r w:rsidR="000D6473">
        <w:t xml:space="preserve"> a cesta trvá 20 min.</w:t>
      </w:r>
    </w:p>
    <w:p w14:paraId="07609C0A" w14:textId="0F9A2B16" w:rsidR="000A5AB8" w:rsidRDefault="00321459">
      <w:pPr>
        <w:rPr>
          <w:b/>
          <w:bCs/>
        </w:rPr>
      </w:pPr>
      <w:r>
        <w:rPr>
          <w:b/>
          <w:bCs/>
        </w:rPr>
        <w:lastRenderedPageBreak/>
        <w:t>/</w:t>
      </w:r>
      <w:r w:rsidR="009A7A6B">
        <w:rPr>
          <w:b/>
          <w:bCs/>
        </w:rPr>
        <w:t>3</w:t>
      </w:r>
      <w:r>
        <w:rPr>
          <w:b/>
          <w:bCs/>
        </w:rPr>
        <w:t xml:space="preserve">/ </w:t>
      </w:r>
      <w:r w:rsidR="000A5AB8">
        <w:rPr>
          <w:b/>
          <w:bCs/>
        </w:rPr>
        <w:t xml:space="preserve">E-bike </w:t>
      </w:r>
      <w:r w:rsidR="003C3BC0">
        <w:rPr>
          <w:b/>
          <w:bCs/>
        </w:rPr>
        <w:t>trasa</w:t>
      </w:r>
      <w:r w:rsidR="000A5AB8">
        <w:rPr>
          <w:b/>
          <w:bCs/>
        </w:rPr>
        <w:t xml:space="preserve"> Telgárt - Veľká lúka - Muráň - </w:t>
      </w:r>
      <w:r w:rsidR="003C3BC0">
        <w:rPr>
          <w:b/>
          <w:bCs/>
        </w:rPr>
        <w:t>Predná hora</w:t>
      </w:r>
      <w:r w:rsidR="000D6473">
        <w:rPr>
          <w:b/>
          <w:bCs/>
        </w:rPr>
        <w:t xml:space="preserve"> - Telgárt</w:t>
      </w:r>
    </w:p>
    <w:p w14:paraId="204EEE8C" w14:textId="1668FB11" w:rsidR="00A76463" w:rsidRDefault="001C07FA">
      <w:r>
        <w:rPr>
          <w:noProof/>
        </w:rPr>
        <w:drawing>
          <wp:inline distT="0" distB="0" distL="0" distR="0" wp14:anchorId="718200EA" wp14:editId="1E6168BD">
            <wp:extent cx="6543284" cy="3228229"/>
            <wp:effectExtent l="0" t="0" r="0" b="0"/>
            <wp:docPr id="3" name="Obrázok 3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mapa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7692" cy="32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0831" w14:textId="6E2E1B76" w:rsidR="00321459" w:rsidRDefault="00E618A5">
      <w:r>
        <w:t xml:space="preserve">Pestrá </w:t>
      </w:r>
      <w:r w:rsidR="00531BD8">
        <w:t xml:space="preserve">náročná </w:t>
      </w:r>
      <w:r>
        <w:t xml:space="preserve">trasa, ktorá spája všetky zaujímavosti na pomedzí Muránskej planiny a Stolických vrchov. Po </w:t>
      </w:r>
      <w:proofErr w:type="spellStart"/>
      <w:r>
        <w:t>šotolinových</w:t>
      </w:r>
      <w:proofErr w:type="spellEnd"/>
      <w:r w:rsidR="00C41067">
        <w:t xml:space="preserve"> a poľných</w:t>
      </w:r>
      <w:r>
        <w:t xml:space="preserve"> cestách a asfaltkách najprv prejdeme </w:t>
      </w:r>
      <w:r w:rsidR="00CB131D">
        <w:t>po</w:t>
      </w:r>
      <w:r w:rsidR="003C3BC0">
        <w:t>d</w:t>
      </w:r>
      <w:r w:rsidR="00CB131D">
        <w:t>horím Kráľovej hole</w:t>
      </w:r>
      <w:r>
        <w:t xml:space="preserve"> cez Šumiac </w:t>
      </w:r>
      <w:r w:rsidR="003C3BC0">
        <w:t>do dedinky</w:t>
      </w:r>
      <w:r>
        <w:t> Červe</w:t>
      </w:r>
      <w:r w:rsidR="003C3BC0">
        <w:t xml:space="preserve">ná </w:t>
      </w:r>
      <w:r>
        <w:t>skal</w:t>
      </w:r>
      <w:r w:rsidR="003C3BC0">
        <w:t>a</w:t>
      </w:r>
      <w:r>
        <w:t xml:space="preserve">. Následne lesnou cestou </w:t>
      </w:r>
      <w:proofErr w:type="spellStart"/>
      <w:r>
        <w:t>vystúpame</w:t>
      </w:r>
      <w:proofErr w:type="spellEnd"/>
      <w:r>
        <w:t xml:space="preserve"> popri kameňolome na okraj Muránskej planiny až </w:t>
      </w:r>
      <w:r w:rsidR="00CB131D">
        <w:t>na</w:t>
      </w:r>
      <w:r>
        <w:t xml:space="preserve"> Veľkú lúku (bod 3 na mapke) známu žrebčínom s chovom </w:t>
      </w:r>
      <w:proofErr w:type="spellStart"/>
      <w:r>
        <w:t>polodivokých</w:t>
      </w:r>
      <w:proofErr w:type="spellEnd"/>
      <w:r>
        <w:t xml:space="preserve"> koní. Neskôr si môžeme urobiť odbočku k zrúcaninám hradu Muráň alebo sa </w:t>
      </w:r>
      <w:r w:rsidR="003C3BC0">
        <w:t xml:space="preserve">priamo </w:t>
      </w:r>
      <w:r>
        <w:t xml:space="preserve">spustiť do rovnomenného mestečka pod ním. Pri návrate po </w:t>
      </w:r>
      <w:r w:rsidR="003C3BC0">
        <w:t xml:space="preserve">hlavnej </w:t>
      </w:r>
      <w:r>
        <w:t>asfaltovej ceste</w:t>
      </w:r>
      <w:r w:rsidR="00321459">
        <w:t xml:space="preserve"> sa môžeme zastaviť na</w:t>
      </w:r>
      <w:r>
        <w:t xml:space="preserve"> „</w:t>
      </w:r>
      <w:proofErr w:type="spellStart"/>
      <w:r>
        <w:t>Sysľovisk</w:t>
      </w:r>
      <w:r w:rsidR="00321459">
        <w:t>u</w:t>
      </w:r>
      <w:proofErr w:type="spellEnd"/>
      <w:r>
        <w:t>“</w:t>
      </w:r>
      <w:r w:rsidR="00321459">
        <w:t xml:space="preserve"> </w:t>
      </w:r>
      <w:r w:rsidR="00531BD8">
        <w:t xml:space="preserve">a pozorovať voľne žijúce sysle </w:t>
      </w:r>
      <w:r w:rsidR="00531BD8">
        <w:t>(bod 5 na mapke)</w:t>
      </w:r>
      <w:r w:rsidR="00321459">
        <w:t xml:space="preserve"> alebo odbočiť vprav</w:t>
      </w:r>
      <w:r w:rsidR="003C3BC0">
        <w:t>o</w:t>
      </w:r>
      <w:r w:rsidR="00321459">
        <w:t xml:space="preserve"> do rekreačného areálu Predná hora</w:t>
      </w:r>
      <w:r w:rsidR="003C3BC0">
        <w:t xml:space="preserve"> (</w:t>
      </w:r>
      <w:r w:rsidR="00531BD8">
        <w:t>bod</w:t>
      </w:r>
      <w:r w:rsidR="003C3BC0">
        <w:t xml:space="preserve"> 6 na mapke)</w:t>
      </w:r>
      <w:r w:rsidR="00321459">
        <w:t>. Tam sa môžeme občerstviť</w:t>
      </w:r>
      <w:r w:rsidR="00531BD8">
        <w:t xml:space="preserve"> v</w:t>
      </w:r>
      <w:r w:rsidR="00321459">
        <w:t xml:space="preserve"> reštaurácii alebo remeselnom pivovare, prípadne navštíviť malé múzeum </w:t>
      </w:r>
      <w:proofErr w:type="spellStart"/>
      <w:r w:rsidR="00321459">
        <w:t>Coburgovcov</w:t>
      </w:r>
      <w:proofErr w:type="spellEnd"/>
      <w:r w:rsidR="00321459">
        <w:t xml:space="preserve">. Do Telgártu sa vrátime po hlavnej ceste alebo si cestu môžeme </w:t>
      </w:r>
      <w:r w:rsidR="00C41067">
        <w:t>predĺžiť</w:t>
      </w:r>
      <w:r w:rsidR="00321459">
        <w:t xml:space="preserve"> stúpaním </w:t>
      </w:r>
      <w:r w:rsidR="00C41067">
        <w:t xml:space="preserve">po </w:t>
      </w:r>
      <w:r w:rsidR="00321459">
        <w:t>lesný</w:t>
      </w:r>
      <w:r w:rsidR="00C41067">
        <w:t>ch</w:t>
      </w:r>
      <w:r w:rsidR="00321459">
        <w:t xml:space="preserve"> cest</w:t>
      </w:r>
      <w:r w:rsidR="00C41067">
        <w:t>ách</w:t>
      </w:r>
      <w:r w:rsidR="00321459">
        <w:t>, ako je vidieť bod 6 v trase č. /1/</w:t>
      </w:r>
    </w:p>
    <w:p w14:paraId="714E508E" w14:textId="5F16EE9B" w:rsidR="00DC35DC" w:rsidRDefault="00DC35DC" w:rsidP="00DC35DC">
      <w:pPr>
        <w:rPr>
          <w:b/>
          <w:bCs/>
        </w:rPr>
      </w:pPr>
      <w:r w:rsidRPr="00671E33">
        <w:rPr>
          <w:b/>
          <w:bCs/>
        </w:rPr>
        <w:t>/</w:t>
      </w:r>
      <w:r>
        <w:rPr>
          <w:b/>
          <w:bCs/>
        </w:rPr>
        <w:t>4</w:t>
      </w:r>
      <w:r w:rsidRPr="00671E33">
        <w:rPr>
          <w:b/>
          <w:bCs/>
        </w:rPr>
        <w:t xml:space="preserve">/ </w:t>
      </w:r>
      <w:r>
        <w:rPr>
          <w:b/>
          <w:bCs/>
        </w:rPr>
        <w:t>E-bike trasa na Kráľovu hoľu</w:t>
      </w:r>
    </w:p>
    <w:p w14:paraId="5587A305" w14:textId="747437F9" w:rsidR="00DC35DC" w:rsidRDefault="00DC35DC" w:rsidP="00DC35DC">
      <w:r>
        <w:rPr>
          <w:noProof/>
        </w:rPr>
        <w:drawing>
          <wp:inline distT="0" distB="0" distL="0" distR="0" wp14:anchorId="56F5DDCE" wp14:editId="3CF05610">
            <wp:extent cx="6543040" cy="2710815"/>
            <wp:effectExtent l="0" t="0" r="0" b="0"/>
            <wp:docPr id="4" name="Obrázok 4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mapa&#10;&#10;Automaticky generovaný popis"/>
                    <pic:cNvPicPr/>
                  </pic:nvPicPr>
                  <pic:blipFill rotWithShape="1">
                    <a:blip r:embed="rId7"/>
                    <a:srcRect t="2445" r="404" b="4933"/>
                    <a:stretch/>
                  </pic:blipFill>
                  <pic:spPr bwMode="auto">
                    <a:xfrm>
                      <a:off x="0" y="0"/>
                      <a:ext cx="6544416" cy="271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440DF" w14:textId="6B227867" w:rsidR="00DC35DC" w:rsidRDefault="00DC35DC" w:rsidP="00DC35DC">
      <w:r>
        <w:t xml:space="preserve">Mimoriadne obľúbená </w:t>
      </w:r>
      <w:r w:rsidR="00CB131D">
        <w:t xml:space="preserve">e-bike </w:t>
      </w:r>
      <w:r>
        <w:t>trasa na legendárnu Kráľovu hoľu vedie prevažne po asfaltovej ceste</w:t>
      </w:r>
      <w:r w:rsidR="00CB131D">
        <w:t xml:space="preserve"> cez Šumiac až k vysielaču na Kráľovej holi. </w:t>
      </w:r>
    </w:p>
    <w:p w14:paraId="24720A65" w14:textId="5661CC9B" w:rsidR="007E0029" w:rsidRPr="007E0029" w:rsidRDefault="007E0029" w:rsidP="007E0029">
      <w:pPr>
        <w:jc w:val="right"/>
        <w:rPr>
          <w:i/>
          <w:iCs/>
        </w:rPr>
      </w:pPr>
      <w:bookmarkStart w:id="1" w:name="_Hlk118556118"/>
      <w:proofErr w:type="spellStart"/>
      <w:r w:rsidRPr="007E0029">
        <w:rPr>
          <w:i/>
          <w:iCs/>
        </w:rPr>
        <w:t>Jan</w:t>
      </w:r>
      <w:proofErr w:type="spellEnd"/>
      <w:r w:rsidRPr="007E0029">
        <w:rPr>
          <w:i/>
          <w:iCs/>
        </w:rPr>
        <w:t xml:space="preserve"> </w:t>
      </w:r>
      <w:proofErr w:type="spellStart"/>
      <w:r w:rsidRPr="007E0029">
        <w:rPr>
          <w:i/>
          <w:iCs/>
        </w:rPr>
        <w:t>Adzima</w:t>
      </w:r>
      <w:bookmarkEnd w:id="1"/>
      <w:proofErr w:type="spellEnd"/>
    </w:p>
    <w:sectPr w:rsidR="007E0029" w:rsidRPr="007E0029" w:rsidSect="00A3602E">
      <w:pgSz w:w="11906" w:h="16838"/>
      <w:pgMar w:top="851" w:right="849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E0152"/>
    <w:rsid w:val="000A5AB8"/>
    <w:rsid w:val="000B4A21"/>
    <w:rsid w:val="000D6473"/>
    <w:rsid w:val="0013410F"/>
    <w:rsid w:val="001C07FA"/>
    <w:rsid w:val="0023699E"/>
    <w:rsid w:val="00321459"/>
    <w:rsid w:val="003C3BC0"/>
    <w:rsid w:val="00467A29"/>
    <w:rsid w:val="004E0152"/>
    <w:rsid w:val="00531BD8"/>
    <w:rsid w:val="00671E33"/>
    <w:rsid w:val="006E2AA4"/>
    <w:rsid w:val="007E0029"/>
    <w:rsid w:val="009A5AA9"/>
    <w:rsid w:val="009A7A6B"/>
    <w:rsid w:val="009E6AB1"/>
    <w:rsid w:val="00A3602E"/>
    <w:rsid w:val="00A76463"/>
    <w:rsid w:val="00C41067"/>
    <w:rsid w:val="00C87231"/>
    <w:rsid w:val="00CB131D"/>
    <w:rsid w:val="00CE4FBB"/>
    <w:rsid w:val="00D1498A"/>
    <w:rsid w:val="00DC35DC"/>
    <w:rsid w:val="00E6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F11AC"/>
  <w15:chartTrackingRefBased/>
  <w15:docId w15:val="{D3B681E7-562D-46DB-8F84-A87C36D1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3410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Adzimová</dc:creator>
  <cp:keywords/>
  <dc:description/>
  <cp:lastModifiedBy>Silvia Adzimová</cp:lastModifiedBy>
  <cp:revision>6</cp:revision>
  <dcterms:created xsi:type="dcterms:W3CDTF">2022-11-05T13:47:00Z</dcterms:created>
  <dcterms:modified xsi:type="dcterms:W3CDTF">2022-11-05T14:55:00Z</dcterms:modified>
</cp:coreProperties>
</file>